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6EE4" w14:textId="1C290BA9" w:rsidR="00E46237" w:rsidRDefault="00E46237" w:rsidP="00564846">
      <w:pPr>
        <w:jc w:val="center"/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EA03D" wp14:editId="5EE65B1A">
            <wp:simplePos x="0" y="0"/>
            <wp:positionH relativeFrom="column">
              <wp:posOffset>0</wp:posOffset>
            </wp:positionH>
            <wp:positionV relativeFrom="paragraph">
              <wp:posOffset>508000</wp:posOffset>
            </wp:positionV>
            <wp:extent cx="1677671" cy="1864995"/>
            <wp:effectExtent l="0" t="0" r="0" b="1905"/>
            <wp:wrapSquare wrapText="bothSides"/>
            <wp:docPr id="5" name="Afbeelding 5" descr="babbeltruc Malk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beltruc Malkan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1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846">
        <w:rPr>
          <w:sz w:val="52"/>
        </w:rPr>
        <w:tab/>
      </w:r>
      <w:r w:rsidR="00564846">
        <w:rPr>
          <w:sz w:val="52"/>
        </w:rPr>
        <w:tab/>
      </w:r>
      <w:r w:rsidR="00564846">
        <w:rPr>
          <w:sz w:val="52"/>
        </w:rPr>
        <w:tab/>
      </w:r>
    </w:p>
    <w:p w14:paraId="1DB55485" w14:textId="307C9324" w:rsidR="00E46237" w:rsidRDefault="00E46237" w:rsidP="00E46237">
      <w:pPr>
        <w:jc w:val="right"/>
        <w:rPr>
          <w:sz w:val="52"/>
        </w:rPr>
      </w:pPr>
      <w:r>
        <w:rPr>
          <w:noProof/>
          <w:sz w:val="52"/>
        </w:rPr>
        <w:drawing>
          <wp:inline distT="0" distB="0" distL="0" distR="0" wp14:anchorId="36259163" wp14:editId="7D581B93">
            <wp:extent cx="2400300" cy="16948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18" cy="17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10218900" w14:textId="77777777" w:rsidR="00E46237" w:rsidRDefault="00E46237" w:rsidP="00564846">
      <w:pPr>
        <w:jc w:val="center"/>
        <w:rPr>
          <w:b/>
          <w:bCs/>
          <w:sz w:val="32"/>
          <w:szCs w:val="32"/>
        </w:rPr>
      </w:pPr>
    </w:p>
    <w:p w14:paraId="5F18508E" w14:textId="0A352691" w:rsidR="00B94B8B" w:rsidRDefault="00E46237" w:rsidP="008A1F7B">
      <w:pPr>
        <w:rPr>
          <w:b/>
          <w:bCs/>
          <w:sz w:val="24"/>
          <w:szCs w:val="24"/>
        </w:rPr>
      </w:pPr>
      <w:r w:rsidRPr="008A1F7B">
        <w:rPr>
          <w:b/>
          <w:bCs/>
          <w:sz w:val="24"/>
          <w:szCs w:val="24"/>
        </w:rPr>
        <w:t>De KBO Edam-Volendam organisee</w:t>
      </w:r>
      <w:r w:rsidR="008A1F7B" w:rsidRPr="008A1F7B">
        <w:rPr>
          <w:b/>
          <w:bCs/>
          <w:sz w:val="24"/>
          <w:szCs w:val="24"/>
        </w:rPr>
        <w:t>rde afgelopen donderdag een</w:t>
      </w:r>
      <w:r w:rsidRPr="008A1F7B">
        <w:rPr>
          <w:b/>
          <w:bCs/>
          <w:sz w:val="24"/>
          <w:szCs w:val="24"/>
        </w:rPr>
        <w:t xml:space="preserve"> themamiddag</w:t>
      </w:r>
      <w:r w:rsidR="008A1F7B">
        <w:rPr>
          <w:b/>
          <w:bCs/>
          <w:sz w:val="24"/>
          <w:szCs w:val="24"/>
        </w:rPr>
        <w:t xml:space="preserve">   </w:t>
      </w:r>
      <w:r w:rsidR="00221F29" w:rsidRPr="008A1F7B">
        <w:rPr>
          <w:b/>
          <w:bCs/>
          <w:sz w:val="24"/>
          <w:szCs w:val="24"/>
        </w:rPr>
        <w:t>Babbeltruc en internetfraude</w:t>
      </w:r>
      <w:r w:rsidR="008A1F7B">
        <w:rPr>
          <w:b/>
          <w:bCs/>
          <w:sz w:val="24"/>
          <w:szCs w:val="24"/>
        </w:rPr>
        <w:t>.</w:t>
      </w:r>
    </w:p>
    <w:p w14:paraId="62BE3DCB" w14:textId="4396FDA9" w:rsidR="008A1F7B" w:rsidRDefault="008A1F7B" w:rsidP="008A1F7B">
      <w:pPr>
        <w:rPr>
          <w:sz w:val="24"/>
          <w:szCs w:val="24"/>
        </w:rPr>
      </w:pPr>
      <w:r w:rsidRPr="00AA48E9">
        <w:rPr>
          <w:sz w:val="24"/>
          <w:szCs w:val="24"/>
        </w:rPr>
        <w:t>Peter Smit, voorzitter KBO Regio Zaanstreek Waterland</w:t>
      </w:r>
      <w:r w:rsidR="00AA48E9" w:rsidRPr="00AA48E9">
        <w:rPr>
          <w:sz w:val="24"/>
          <w:szCs w:val="24"/>
        </w:rPr>
        <w:t>, gaf een diapresentatie over deze onderwerpen</w:t>
      </w:r>
      <w:r w:rsidR="00AA48E9">
        <w:rPr>
          <w:sz w:val="24"/>
          <w:szCs w:val="24"/>
        </w:rPr>
        <w:t>,</w:t>
      </w:r>
      <w:r w:rsidR="00AA48E9" w:rsidRPr="00AA48E9">
        <w:rPr>
          <w:sz w:val="24"/>
          <w:szCs w:val="24"/>
        </w:rPr>
        <w:t xml:space="preserve"> wat helaas de laatste tijd veelvuldig voorkomt.</w:t>
      </w:r>
    </w:p>
    <w:p w14:paraId="558D5869" w14:textId="77777777" w:rsidR="001C58F1" w:rsidRDefault="00AA48E9" w:rsidP="008A1F7B">
      <w:pPr>
        <w:rPr>
          <w:sz w:val="24"/>
          <w:szCs w:val="24"/>
        </w:rPr>
      </w:pPr>
      <w:r>
        <w:rPr>
          <w:sz w:val="24"/>
          <w:szCs w:val="24"/>
        </w:rPr>
        <w:t xml:space="preserve">Er kwamen 25 belangstellenden naar de Jozef en onder het genot van een kopje koffie met gebak werd aandachtig geluisterd </w:t>
      </w:r>
      <w:r w:rsidR="00411F1F">
        <w:rPr>
          <w:sz w:val="24"/>
          <w:szCs w:val="24"/>
        </w:rPr>
        <w:t xml:space="preserve">naar een aantal voorbeelden hoe men belazerd wordt door middel van babbeltrucs, </w:t>
      </w:r>
      <w:r w:rsidR="00351983">
        <w:rPr>
          <w:sz w:val="24"/>
          <w:szCs w:val="24"/>
        </w:rPr>
        <w:t xml:space="preserve">pinnen aan de deur, zogenaamde controleurs die willen komen kijken of de rookmelders wel op de juiste plek zijn geïnstalleerd, zogenaamde monteurs, iemand van de thuiszorg, </w:t>
      </w:r>
      <w:r w:rsidR="00532627">
        <w:rPr>
          <w:sz w:val="24"/>
          <w:szCs w:val="24"/>
        </w:rPr>
        <w:t>personen die ve</w:t>
      </w:r>
      <w:r w:rsidR="00B336CB">
        <w:rPr>
          <w:sz w:val="24"/>
          <w:szCs w:val="24"/>
        </w:rPr>
        <w:t>r</w:t>
      </w:r>
      <w:r w:rsidR="00532627">
        <w:rPr>
          <w:sz w:val="24"/>
          <w:szCs w:val="24"/>
        </w:rPr>
        <w:t xml:space="preserve">tellen dat er een </w:t>
      </w:r>
      <w:r w:rsidR="00351983">
        <w:rPr>
          <w:sz w:val="24"/>
          <w:szCs w:val="24"/>
        </w:rPr>
        <w:t>gaslek</w:t>
      </w:r>
      <w:r w:rsidR="00532627">
        <w:rPr>
          <w:sz w:val="24"/>
          <w:szCs w:val="24"/>
        </w:rPr>
        <w:t xml:space="preserve"> bij je thuis is!</w:t>
      </w:r>
      <w:r w:rsidR="00351983">
        <w:rPr>
          <w:sz w:val="24"/>
          <w:szCs w:val="24"/>
        </w:rPr>
        <w:t xml:space="preserve"> </w:t>
      </w:r>
    </w:p>
    <w:p w14:paraId="1FA3048E" w14:textId="6F1A0DB9" w:rsidR="00351983" w:rsidRDefault="00351983" w:rsidP="008A1F7B">
      <w:pPr>
        <w:rPr>
          <w:sz w:val="24"/>
          <w:szCs w:val="24"/>
        </w:rPr>
      </w:pPr>
      <w:r>
        <w:rPr>
          <w:sz w:val="24"/>
          <w:szCs w:val="24"/>
        </w:rPr>
        <w:t xml:space="preserve">Open niet zomaar de deur voor een onbekende. </w:t>
      </w:r>
      <w:r w:rsidRPr="00532627">
        <w:rPr>
          <w:b/>
          <w:bCs/>
          <w:sz w:val="24"/>
          <w:szCs w:val="24"/>
        </w:rPr>
        <w:t>Trap er niet in.</w:t>
      </w:r>
    </w:p>
    <w:p w14:paraId="332BE397" w14:textId="0F561E8A" w:rsidR="00351983" w:rsidRDefault="00532627" w:rsidP="008A1F7B">
      <w:pPr>
        <w:rPr>
          <w:sz w:val="24"/>
          <w:szCs w:val="24"/>
        </w:rPr>
      </w:pPr>
      <w:r w:rsidRPr="00532627">
        <w:rPr>
          <w:b/>
          <w:bCs/>
          <w:sz w:val="24"/>
          <w:szCs w:val="24"/>
        </w:rPr>
        <w:t>Telefonische babbeltruc.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Ook via de telefoon kunnen oplichters u benaderen, de beller doet zich voor als de bank of een andere belangrijke organisatie. Zij proberen u te overtuigen om direct geld over te maken</w:t>
      </w:r>
      <w:r w:rsidR="00E828A0">
        <w:rPr>
          <w:sz w:val="24"/>
          <w:szCs w:val="24"/>
        </w:rPr>
        <w:t xml:space="preserve"> of ze proberen belangrijke informatie bij u los te krijgen zoals uw inloggegevens</w:t>
      </w:r>
      <w:r w:rsidR="00A271B5">
        <w:rPr>
          <w:sz w:val="24"/>
          <w:szCs w:val="24"/>
        </w:rPr>
        <w:t xml:space="preserve">. Let op! Banken, belastingdienst en andere organisaties zullen </w:t>
      </w:r>
      <w:r w:rsidR="00A271B5" w:rsidRPr="0023181A">
        <w:rPr>
          <w:b/>
          <w:bCs/>
          <w:sz w:val="24"/>
          <w:szCs w:val="24"/>
        </w:rPr>
        <w:t>NOOIT</w:t>
      </w:r>
      <w:r w:rsidR="00A271B5">
        <w:rPr>
          <w:sz w:val="24"/>
          <w:szCs w:val="24"/>
        </w:rPr>
        <w:t xml:space="preserve"> dit soort informatie aan u vragen. Vertrouw</w:t>
      </w:r>
      <w:r w:rsidR="00045E2E">
        <w:rPr>
          <w:sz w:val="24"/>
          <w:szCs w:val="24"/>
        </w:rPr>
        <w:t>t</w:t>
      </w:r>
      <w:r w:rsidR="00A271B5">
        <w:rPr>
          <w:sz w:val="24"/>
          <w:szCs w:val="24"/>
        </w:rPr>
        <w:t xml:space="preserve"> u het niet, verbreek de verbinding en blokkeer het telefoonnummer in je telefoon.</w:t>
      </w:r>
    </w:p>
    <w:p w14:paraId="7833F1A9" w14:textId="1F48A741" w:rsidR="00B336CB" w:rsidRDefault="00B336CB" w:rsidP="008A1F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Meer informatie kunt u vinden op de site, </w:t>
      </w:r>
      <w:r w:rsidRPr="00B336CB">
        <w:rPr>
          <w:b/>
          <w:bCs/>
          <w:sz w:val="24"/>
          <w:szCs w:val="24"/>
          <w:u w:val="single"/>
        </w:rPr>
        <w:t>maakhetzeniettemakkelijk.nl</w:t>
      </w:r>
    </w:p>
    <w:p w14:paraId="11AECB4C" w14:textId="77777777" w:rsidR="00360F9D" w:rsidRDefault="00360F9D" w:rsidP="00360F9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</w:pP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Heeft u </w:t>
      </w:r>
      <w:r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ook </w:t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>interesse om lid te worden van de KBO Edam-Volendam en wilt u wat informatie, neem dan even contact op met:</w:t>
      </w:r>
      <w:r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                                                                               </w:t>
      </w:r>
    </w:p>
    <w:p w14:paraId="6C616CB4" w14:textId="70F8BE70" w:rsidR="00360F9D" w:rsidRPr="00B32FF7" w:rsidRDefault="00360F9D" w:rsidP="00360F9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</w:pP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Agatha Sombroek: </w:t>
      </w:r>
      <w:r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0299-367413 </w:t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  <w:t xml:space="preserve">    </w:t>
      </w:r>
      <w:r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  <w:t xml:space="preserve">      </w:t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 xml:space="preserve">Jan Zwarthoed:      </w:t>
      </w:r>
      <w:r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ab/>
      </w:r>
      <w:r w:rsidRPr="00B32FF7">
        <w:rPr>
          <w:rFonts w:eastAsia="Times New Roman" w:cstheme="minorHAnsi"/>
          <w:b/>
          <w:bCs/>
          <w:i/>
          <w:iCs/>
          <w:color w:val="4A4A4A"/>
          <w:sz w:val="24"/>
          <w:szCs w:val="24"/>
          <w:lang w:eastAsia="nl-NL"/>
        </w:rPr>
        <w:t>0614432633</w:t>
      </w:r>
    </w:p>
    <w:p w14:paraId="7094300C" w14:textId="77777777" w:rsidR="00360F9D" w:rsidRPr="009960BF" w:rsidRDefault="00360F9D" w:rsidP="00360F9D">
      <w:pPr>
        <w:pStyle w:val="Geenafstand"/>
        <w:rPr>
          <w:rFonts w:cstheme="minorHAnsi"/>
          <w:sz w:val="24"/>
          <w:szCs w:val="24"/>
        </w:rPr>
      </w:pPr>
    </w:p>
    <w:p w14:paraId="0004238A" w14:textId="77777777" w:rsidR="00360F9D" w:rsidRPr="009960BF" w:rsidRDefault="00360F9D" w:rsidP="00360F9D">
      <w:pPr>
        <w:pStyle w:val="Geenafstand"/>
        <w:rPr>
          <w:rFonts w:cstheme="minorHAnsi"/>
          <w:sz w:val="24"/>
          <w:szCs w:val="24"/>
        </w:rPr>
      </w:pPr>
    </w:p>
    <w:p w14:paraId="36437433" w14:textId="77777777" w:rsidR="0023181A" w:rsidRDefault="0023181A" w:rsidP="008A1F7B">
      <w:pPr>
        <w:rPr>
          <w:b/>
          <w:bCs/>
          <w:sz w:val="24"/>
          <w:szCs w:val="24"/>
          <w:u w:val="single"/>
        </w:rPr>
      </w:pPr>
    </w:p>
    <w:sectPr w:rsidR="0023181A" w:rsidSect="00624DFF">
      <w:pgSz w:w="11906" w:h="16838"/>
      <w:pgMar w:top="567" w:right="1418" w:bottom="567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C2"/>
    <w:rsid w:val="00045E2E"/>
    <w:rsid w:val="00075AA0"/>
    <w:rsid w:val="000C0F98"/>
    <w:rsid w:val="000C4189"/>
    <w:rsid w:val="000C4B28"/>
    <w:rsid w:val="00141198"/>
    <w:rsid w:val="00157358"/>
    <w:rsid w:val="001C58F1"/>
    <w:rsid w:val="00221093"/>
    <w:rsid w:val="00221F29"/>
    <w:rsid w:val="00222923"/>
    <w:rsid w:val="0023181A"/>
    <w:rsid w:val="00240228"/>
    <w:rsid w:val="00295D55"/>
    <w:rsid w:val="002E6220"/>
    <w:rsid w:val="00351983"/>
    <w:rsid w:val="00360F9D"/>
    <w:rsid w:val="0037132C"/>
    <w:rsid w:val="003F16B6"/>
    <w:rsid w:val="00411F1F"/>
    <w:rsid w:val="004B7008"/>
    <w:rsid w:val="004C41EA"/>
    <w:rsid w:val="00532627"/>
    <w:rsid w:val="00564846"/>
    <w:rsid w:val="0057515F"/>
    <w:rsid w:val="00592306"/>
    <w:rsid w:val="005D0A66"/>
    <w:rsid w:val="00605260"/>
    <w:rsid w:val="00624DFF"/>
    <w:rsid w:val="0070169D"/>
    <w:rsid w:val="007167E7"/>
    <w:rsid w:val="007B30E6"/>
    <w:rsid w:val="007B4E74"/>
    <w:rsid w:val="007C0573"/>
    <w:rsid w:val="007E5959"/>
    <w:rsid w:val="0083194B"/>
    <w:rsid w:val="008A1F7B"/>
    <w:rsid w:val="008A39A8"/>
    <w:rsid w:val="008B0F69"/>
    <w:rsid w:val="009327A1"/>
    <w:rsid w:val="009500A1"/>
    <w:rsid w:val="00A271B5"/>
    <w:rsid w:val="00A34043"/>
    <w:rsid w:val="00AA142B"/>
    <w:rsid w:val="00AA48E9"/>
    <w:rsid w:val="00AD62C8"/>
    <w:rsid w:val="00AE4F44"/>
    <w:rsid w:val="00B11D45"/>
    <w:rsid w:val="00B27170"/>
    <w:rsid w:val="00B336CB"/>
    <w:rsid w:val="00B36BFB"/>
    <w:rsid w:val="00B6386F"/>
    <w:rsid w:val="00B66DC6"/>
    <w:rsid w:val="00B94B8B"/>
    <w:rsid w:val="00BA4E52"/>
    <w:rsid w:val="00BF5843"/>
    <w:rsid w:val="00C20DC0"/>
    <w:rsid w:val="00C51259"/>
    <w:rsid w:val="00C639DF"/>
    <w:rsid w:val="00C70F72"/>
    <w:rsid w:val="00CA0A19"/>
    <w:rsid w:val="00CD5F28"/>
    <w:rsid w:val="00CE1965"/>
    <w:rsid w:val="00CE304C"/>
    <w:rsid w:val="00D919ED"/>
    <w:rsid w:val="00DA450C"/>
    <w:rsid w:val="00E02D74"/>
    <w:rsid w:val="00E23977"/>
    <w:rsid w:val="00E46237"/>
    <w:rsid w:val="00E828A0"/>
    <w:rsid w:val="00E876D8"/>
    <w:rsid w:val="00EB1A61"/>
    <w:rsid w:val="00EC2823"/>
    <w:rsid w:val="00EC2D84"/>
    <w:rsid w:val="00EC5208"/>
    <w:rsid w:val="00EE2E55"/>
    <w:rsid w:val="00F32C48"/>
    <w:rsid w:val="00F8366E"/>
    <w:rsid w:val="00FA5A50"/>
    <w:rsid w:val="00FD02C2"/>
    <w:rsid w:val="00FD7658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734B"/>
  <w15:chartTrackingRefBased/>
  <w15:docId w15:val="{9F4867B5-9180-49CC-8F72-3E37036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4E7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8C16-FC7B-44E8-9FF5-1620041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10</cp:revision>
  <cp:lastPrinted>2022-05-28T07:14:00Z</cp:lastPrinted>
  <dcterms:created xsi:type="dcterms:W3CDTF">2022-07-21T14:50:00Z</dcterms:created>
  <dcterms:modified xsi:type="dcterms:W3CDTF">2022-07-21T15:24:00Z</dcterms:modified>
</cp:coreProperties>
</file>